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B1" w:rsidRPr="006943C2" w:rsidRDefault="006943C2" w:rsidP="005E62B1">
      <w:pPr>
        <w:pStyle w:val="NormalWeb"/>
        <w:rPr>
          <w:b/>
          <w:color w:val="FF0000"/>
          <w:sz w:val="32"/>
          <w:szCs w:val="32"/>
        </w:rPr>
      </w:pPr>
      <w:bookmarkStart w:id="0" w:name="_GoBack"/>
      <w:r w:rsidRPr="006943C2">
        <w:rPr>
          <w:b/>
          <w:color w:val="FF0000"/>
          <w:sz w:val="32"/>
          <w:szCs w:val="32"/>
        </w:rPr>
        <w:t xml:space="preserve">Bán trang sức bạc cũ 925, bạc phân kim, bạch kim giá bao </w:t>
      </w:r>
      <w:proofErr w:type="gramStart"/>
      <w:r w:rsidRPr="006943C2">
        <w:rPr>
          <w:b/>
          <w:color w:val="FF0000"/>
          <w:sz w:val="32"/>
          <w:szCs w:val="32"/>
        </w:rPr>
        <w:t>nhiêu ?</w:t>
      </w:r>
      <w:proofErr w:type="gramEnd"/>
      <w:r w:rsidRPr="006943C2">
        <w:rPr>
          <w:b/>
          <w:color w:val="FF0000"/>
          <w:sz w:val="32"/>
          <w:szCs w:val="32"/>
        </w:rPr>
        <w:t xml:space="preserve"> Ở đâu giá cao </w:t>
      </w:r>
      <w:proofErr w:type="gramStart"/>
      <w:r w:rsidRPr="006943C2">
        <w:rPr>
          <w:b/>
          <w:color w:val="FF0000"/>
          <w:sz w:val="32"/>
          <w:szCs w:val="32"/>
        </w:rPr>
        <w:t>nhất ?</w:t>
      </w:r>
      <w:proofErr w:type="gramEnd"/>
    </w:p>
    <w:bookmarkEnd w:id="0"/>
    <w:p w:rsidR="005E62B1" w:rsidRDefault="005E62B1" w:rsidP="005E62B1">
      <w:pPr>
        <w:pStyle w:val="NormalWeb"/>
      </w:pPr>
      <w:r>
        <w:t>Chúng tôi có thu mua bạc trang sức cũ 925 của tất cả các thương hiệu trang sức vàng bạc như PNJ, SJC, DOJI, Bảo Tín Minh Châu, ... với giá thu mua bạc cũ cao, theo giá thị trường.</w:t>
      </w:r>
    </w:p>
    <w:p w:rsidR="005E62B1" w:rsidRDefault="005E62B1" w:rsidP="005E62B1">
      <w:pPr>
        <w:pStyle w:val="NormalWeb"/>
      </w:pPr>
      <w:r>
        <w:t xml:space="preserve">Thu mua các loại bạc phân </w:t>
      </w:r>
      <w:proofErr w:type="gramStart"/>
      <w:r>
        <w:t>kim</w:t>
      </w:r>
      <w:proofErr w:type="gramEnd"/>
      <w:r>
        <w:t xml:space="preserve"> từ thiết bị điện tử, bạc trang sức cũ.</w:t>
      </w:r>
    </w:p>
    <w:p w:rsidR="005E62B1" w:rsidRDefault="005E62B1" w:rsidP="005E62B1">
      <w:pPr>
        <w:pStyle w:val="NormalWeb"/>
      </w:pPr>
      <w:r>
        <w:t>Thu mua trang sức vàng Italy, vàng ý cũ.</w:t>
      </w:r>
    </w:p>
    <w:p w:rsidR="005E62B1" w:rsidRDefault="005E62B1" w:rsidP="005E62B1">
      <w:pPr>
        <w:pStyle w:val="NormalWeb"/>
      </w:pPr>
      <w:r>
        <w:t xml:space="preserve">Thu mua bạch </w:t>
      </w:r>
      <w:proofErr w:type="gramStart"/>
      <w:r>
        <w:t>kim</w:t>
      </w:r>
      <w:proofErr w:type="gramEnd"/>
      <w:r>
        <w:t xml:space="preserve"> cũ, trang sức bạch kim, phế liệu bạch kim điện tử, phế liệu bạch kim từ thiết bị đo, chén bạch kim.</w:t>
      </w:r>
    </w:p>
    <w:p w:rsidR="005E62B1" w:rsidRDefault="005E62B1" w:rsidP="005E62B1">
      <w:pPr>
        <w:pStyle w:val="NormalWeb"/>
      </w:pPr>
      <w:r>
        <w:t>Thu mua bá cấm Paladium phân kim, phế liệu điện tử có Paladi</w:t>
      </w:r>
      <w:proofErr w:type="gramStart"/>
      <w:r>
        <w:t>, ...</w:t>
      </w:r>
      <w:proofErr w:type="gramEnd"/>
    </w:p>
    <w:p w:rsidR="000F3853" w:rsidRDefault="000F3853"/>
    <w:sectPr w:rsidR="000F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B1"/>
    <w:rsid w:val="000F3853"/>
    <w:rsid w:val="005E62B1"/>
    <w:rsid w:val="0069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131F4-58A5-4A03-A3C2-B6475A07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2024-01-30T04:49:00Z</dcterms:created>
  <dcterms:modified xsi:type="dcterms:W3CDTF">2024-01-30T06:42:00Z</dcterms:modified>
</cp:coreProperties>
</file>